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DA" w:rsidRDefault="009875DA" w:rsidP="009875DA">
      <w:pPr>
        <w:jc w:val="center"/>
        <w:rPr>
          <w:rFonts w:ascii="黑体" w:eastAsia="黑体" w:hAnsi="宋体"/>
          <w:sz w:val="32"/>
        </w:rPr>
      </w:pPr>
    </w:p>
    <w:p w:rsidR="009875DA" w:rsidRDefault="009875DA" w:rsidP="009875DA">
      <w:pPr>
        <w:jc w:val="center"/>
        <w:rPr>
          <w:rFonts w:ascii="黑体" w:eastAsia="黑体" w:hAnsi="宋体" w:hint="eastAsia"/>
          <w:sz w:val="32"/>
        </w:rPr>
      </w:pPr>
    </w:p>
    <w:p w:rsidR="009875DA" w:rsidRDefault="009875DA" w:rsidP="009875DA">
      <w:pPr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  <w:lang w:bidi="ar-SA"/>
        </w:rPr>
      </w:pPr>
      <w:r>
        <w:rPr>
          <w:rFonts w:ascii="仿宋_GB2312" w:eastAsia="仿宋_GB2312" w:cs="仿宋_GB2312" w:hint="eastAsia"/>
          <w:color w:val="000000"/>
          <w:kern w:val="0"/>
          <w:sz w:val="44"/>
          <w:szCs w:val="44"/>
          <w:lang w:bidi="ar-SA"/>
        </w:rPr>
        <w:t xml:space="preserve"> </w:t>
      </w:r>
      <w:r>
        <w:rPr>
          <w:rFonts w:ascii="黑体" w:eastAsia="黑体" w:hAnsi="黑体" w:cs="黑体" w:hint="eastAsia"/>
          <w:color w:val="000000"/>
          <w:kern w:val="0"/>
          <w:sz w:val="48"/>
          <w:szCs w:val="48"/>
          <w:lang w:bidi="ar-SA"/>
        </w:rPr>
        <w:t>中国航天科工集团第二研究院</w:t>
      </w:r>
    </w:p>
    <w:p w:rsidR="009875DA" w:rsidRDefault="009875DA" w:rsidP="009875DA">
      <w:pPr>
        <w:jc w:val="center"/>
        <w:rPr>
          <w:rFonts w:ascii="黑体" w:eastAsia="黑体" w:hint="eastAsia"/>
          <w:b/>
          <w:bCs/>
          <w:color w:val="000000"/>
          <w:kern w:val="0"/>
          <w:sz w:val="48"/>
          <w:szCs w:val="48"/>
          <w:lang w:val="en-US" w:eastAsia="zh-CN" w:bidi="ar-SA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  <w:lang w:bidi="ar-SA"/>
        </w:rPr>
        <w:t>未来实验室联合基金项目立项申请书</w:t>
      </w:r>
    </w:p>
    <w:p w:rsidR="009875DA" w:rsidRDefault="009875DA" w:rsidP="009875DA">
      <w:pPr>
        <w:jc w:val="center"/>
        <w:rPr>
          <w:color w:val="000000"/>
          <w:sz w:val="32"/>
          <w:szCs w:val="32"/>
        </w:rPr>
      </w:pPr>
    </w:p>
    <w:p w:rsidR="009875DA" w:rsidRDefault="009875DA" w:rsidP="009875DA">
      <w:pPr>
        <w:spacing w:before="156"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</w:p>
    <w:p w:rsidR="009875DA" w:rsidRDefault="009875DA" w:rsidP="009875DA">
      <w:pPr>
        <w:spacing w:before="156"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</w:p>
    <w:p w:rsidR="009875DA" w:rsidRDefault="009875DA" w:rsidP="009875DA">
      <w:pPr>
        <w:spacing w:before="156"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项 目 名 称：</w:t>
      </w:r>
      <w:r>
        <w:rPr>
          <w:rFonts w:ascii="仿宋_GB2312" w:eastAsia="仿宋_GB2312" w:hint="eastAsia"/>
          <w:color w:val="000000"/>
          <w:u w:val="single"/>
        </w:rPr>
        <w:t xml:space="preserve">                                         </w:t>
      </w:r>
    </w:p>
    <w:p w:rsidR="009875DA" w:rsidRDefault="009875DA" w:rsidP="009875DA">
      <w:pPr>
        <w:spacing w:before="156"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</w:p>
    <w:p w:rsidR="009875DA" w:rsidRDefault="009875DA" w:rsidP="009875DA">
      <w:pPr>
        <w:spacing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起 止 时 间：</w:t>
      </w:r>
      <w:r>
        <w:rPr>
          <w:rFonts w:ascii="仿宋_GB2312" w:eastAsia="仿宋_GB2312" w:hint="eastAsia"/>
          <w:color w:val="000000"/>
          <w:u w:val="single"/>
        </w:rPr>
        <w:t xml:space="preserve">                                         </w:t>
      </w:r>
    </w:p>
    <w:p w:rsidR="009875DA" w:rsidRDefault="009875DA" w:rsidP="009875DA">
      <w:pPr>
        <w:spacing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</w:p>
    <w:p w:rsidR="009875DA" w:rsidRDefault="009875DA" w:rsidP="009875DA">
      <w:pPr>
        <w:spacing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承 研 单 位：</w:t>
      </w:r>
      <w:r>
        <w:rPr>
          <w:rFonts w:ascii="仿宋_GB2312" w:eastAsia="仿宋_GB2312" w:hint="eastAsia"/>
          <w:color w:val="000000"/>
          <w:u w:val="single"/>
        </w:rPr>
        <w:t xml:space="preserve">                                         </w:t>
      </w:r>
    </w:p>
    <w:p w:rsidR="009875DA" w:rsidRDefault="009875DA" w:rsidP="009875DA">
      <w:pPr>
        <w:spacing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</w:p>
    <w:p w:rsidR="009875DA" w:rsidRDefault="009875DA" w:rsidP="009875DA">
      <w:pPr>
        <w:spacing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  <w:r>
        <w:rPr>
          <w:rFonts w:ascii="仿宋_GB2312" w:eastAsia="仿宋_GB2312" w:hint="eastAsia"/>
          <w:b/>
          <w:bCs/>
          <w:color w:val="000000"/>
          <w:spacing w:val="20"/>
          <w:sz w:val="32"/>
          <w:szCs w:val="32"/>
        </w:rPr>
        <w:t>项目负责人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 xml:space="preserve">: </w:t>
      </w:r>
      <w:r>
        <w:rPr>
          <w:rFonts w:ascii="仿宋_GB2312" w:eastAsia="仿宋_GB2312" w:hint="eastAsia"/>
          <w:color w:val="000000"/>
          <w:u w:val="single"/>
        </w:rPr>
        <w:t xml:space="preserve">                                        </w:t>
      </w:r>
    </w:p>
    <w:p w:rsidR="009875DA" w:rsidRDefault="009875DA" w:rsidP="009875DA">
      <w:pPr>
        <w:spacing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</w:p>
    <w:p w:rsidR="009875DA" w:rsidRDefault="009875DA" w:rsidP="009875DA">
      <w:pPr>
        <w:spacing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联 系 电 话：</w:t>
      </w:r>
      <w:r>
        <w:rPr>
          <w:rFonts w:ascii="仿宋_GB2312" w:eastAsia="仿宋_GB2312" w:hint="eastAsia"/>
          <w:color w:val="000000"/>
          <w:u w:val="single"/>
        </w:rPr>
        <w:t xml:space="preserve">                                         </w:t>
      </w:r>
    </w:p>
    <w:p w:rsidR="009875DA" w:rsidRDefault="009875DA" w:rsidP="009875DA">
      <w:pPr>
        <w:spacing w:line="360" w:lineRule="auto"/>
        <w:ind w:firstLine="680"/>
        <w:rPr>
          <w:rFonts w:ascii="仿宋_GB2312" w:eastAsia="仿宋_GB2312" w:hint="eastAsia"/>
          <w:color w:val="000000"/>
          <w:u w:val="single"/>
        </w:rPr>
      </w:pPr>
    </w:p>
    <w:p w:rsidR="009875DA" w:rsidRDefault="009875DA" w:rsidP="009875DA">
      <w:pPr>
        <w:spacing w:line="360" w:lineRule="auto"/>
        <w:ind w:firstLine="680"/>
        <w:rPr>
          <w:rFonts w:ascii="仿宋_GB2312" w:eastAsia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编 制 日 期：</w:t>
      </w:r>
      <w:r>
        <w:rPr>
          <w:rFonts w:ascii="仿宋_GB2312" w:eastAsia="仿宋_GB2312" w:hint="eastAsia"/>
          <w:color w:val="000000"/>
          <w:u w:val="single"/>
        </w:rPr>
        <w:t xml:space="preserve">                                         </w:t>
      </w:r>
    </w:p>
    <w:p w:rsidR="009875DA" w:rsidRDefault="009875DA" w:rsidP="009875DA">
      <w:pPr>
        <w:rPr>
          <w:color w:val="000000"/>
        </w:rPr>
      </w:pPr>
    </w:p>
    <w:p w:rsidR="009875DA" w:rsidRDefault="009875DA" w:rsidP="009875DA">
      <w:pPr>
        <w:rPr>
          <w:rFonts w:ascii="宋体" w:hAnsi="宋体"/>
          <w:color w:val="000000"/>
        </w:rPr>
      </w:pPr>
    </w:p>
    <w:p w:rsidR="009875DA" w:rsidRDefault="009875DA" w:rsidP="009875DA">
      <w:pPr>
        <w:rPr>
          <w:rFonts w:ascii="宋体" w:hAnsi="宋体" w:hint="eastAsia"/>
          <w:color w:val="000000"/>
        </w:rPr>
      </w:pPr>
    </w:p>
    <w:p w:rsidR="009875DA" w:rsidRDefault="009875DA" w:rsidP="009875DA">
      <w:pPr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        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中国航天科工集团第二研究院未来实验室制</w:t>
      </w:r>
    </w:p>
    <w:p w:rsidR="009875DA" w:rsidRDefault="009875DA" w:rsidP="009875DA">
      <w:pPr>
        <w:spacing w:line="460" w:lineRule="exact"/>
        <w:jc w:val="center"/>
        <w:rPr>
          <w:b/>
          <w:sz w:val="28"/>
          <w:szCs w:val="28"/>
        </w:rPr>
        <w:sectPr w:rsidR="009875D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875DA" w:rsidRDefault="009875DA" w:rsidP="009875DA">
      <w:pPr>
        <w:spacing w:line="4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全文统一格式要求</w:t>
      </w:r>
    </w:p>
    <w:p w:rsidR="009875DA" w:rsidRDefault="009875DA" w:rsidP="009875DA">
      <w:pPr>
        <w:spacing w:line="460" w:lineRule="exact"/>
        <w:jc w:val="center"/>
        <w:rPr>
          <w:b/>
          <w:sz w:val="28"/>
          <w:szCs w:val="28"/>
        </w:rPr>
      </w:pP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1.页面设置：全篇A4幅面，上、下页边距3.0cm，左、右页边距2.6cm，装订线0cm，页眉1.5cm，页脚2.0cm；页码居中。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2.正文格式：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所有行间距为固定值25磅，对齐网格，首行缩进2字符。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一级标题黑体三号字；二级标题楷体三号字，加粗；三级及四级标题均为仿宋_GB2312四号字，加粗；正文为仿宋_GB2312四号字。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标题编号次序为：二→（二）→2→2.1→2.1.1→（1）→①……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3.页码：目录为ⅠⅡ……，正文为1 2……，居中对齐，字体为Times New Roman五号字。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4.图、表编号形式为：二级标题-序号，如图3-3、表2-2等。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5.表格：表头黑体小四，其他仿宋_GB2312小四；表内行距为23磅。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6.成文后封面和目录页单面打印，其余双面打印。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7.其他要求见标示。</w:t>
      </w:r>
    </w:p>
    <w:p w:rsidR="009875DA" w:rsidRDefault="009875DA" w:rsidP="009875DA">
      <w:pPr>
        <w:ind w:firstLine="56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8.正式成文后，删除所有标注和说明。</w:t>
      </w:r>
    </w:p>
    <w:p w:rsidR="009875DA" w:rsidRDefault="009875DA" w:rsidP="009875DA">
      <w:pPr>
        <w:pStyle w:val="2"/>
        <w:tabs>
          <w:tab w:val="clear" w:pos="8949"/>
          <w:tab w:val="right" w:leader="dot" w:pos="8959"/>
        </w:tabs>
        <w:spacing w:line="460" w:lineRule="exact"/>
        <w:ind w:leftChars="0" w:left="0" w:firstLineChars="0" w:firstLine="0"/>
        <w:rPr>
          <w:rFonts w:ascii="宋体" w:hAnsi="宋体"/>
          <w:b/>
          <w:color w:val="FF0000"/>
          <w:szCs w:val="21"/>
        </w:rPr>
      </w:pPr>
    </w:p>
    <w:p w:rsidR="009875DA" w:rsidRDefault="009875DA" w:rsidP="009875DA">
      <w:pPr>
        <w:tabs>
          <w:tab w:val="left" w:pos="9525"/>
        </w:tabs>
        <w:snapToGrid w:val="0"/>
        <w:ind w:right="-17"/>
        <w:rPr>
          <w:sz w:val="24"/>
        </w:rPr>
        <w:sectPr w:rsidR="009875D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875DA" w:rsidRDefault="009875DA" w:rsidP="009875DA">
      <w:pPr>
        <w:spacing w:line="360" w:lineRule="auto"/>
        <w:rPr>
          <w:rFonts w:ascii="黑体" w:eastAsia="黑体"/>
          <w:b/>
          <w:bCs/>
          <w:color w:val="000000"/>
          <w:spacing w:val="-4"/>
          <w:sz w:val="24"/>
        </w:rPr>
      </w:pPr>
      <w:bookmarkStart w:id="0" w:name="_Toc349287914"/>
      <w:bookmarkStart w:id="1" w:name="_Toc454532768"/>
      <w:bookmarkStart w:id="2" w:name="_Toc496517863"/>
      <w:bookmarkStart w:id="3" w:name="_Toc18173"/>
      <w:bookmarkStart w:id="4" w:name="_Toc20982"/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  <w:lastRenderedPageBreak/>
        <w:t>一、项目概述与需求分析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（一）项目概述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（二）需求分析</w:t>
      </w:r>
    </w:p>
    <w:p w:rsidR="009875DA" w:rsidRDefault="009875DA" w:rsidP="009875DA">
      <w:pPr>
        <w:spacing w:line="360" w:lineRule="auto"/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  <w:t>二、国内外现状分析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（一）国外发展趋势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（二）国内研究现状（已完成或正在进行的相关项目研究情况）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（三）国内外知识产权情况</w:t>
      </w:r>
    </w:p>
    <w:p w:rsidR="009875DA" w:rsidRDefault="009875DA" w:rsidP="009875DA">
      <w:pPr>
        <w:spacing w:line="360" w:lineRule="auto"/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  <w:t>三、研究目标和研究内容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（一）研究目标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（二）研究内容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（三）主要技术指标</w:t>
      </w:r>
    </w:p>
    <w:p w:rsidR="009875DA" w:rsidRDefault="009875DA" w:rsidP="009875DA">
      <w:pPr>
        <w:spacing w:line="360" w:lineRule="auto"/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  <w:t>四、技术方案、关键技术及解决途径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（一）技术方案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（二）关键技术及解决途径（需阐述关键技术内涵及解决途径）</w:t>
      </w:r>
    </w:p>
    <w:p w:rsidR="009875DA" w:rsidRDefault="009875DA" w:rsidP="009875DA">
      <w:pPr>
        <w:spacing w:line="360" w:lineRule="auto"/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  <w:t>五、创新点及风险分析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（一）创新点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（二）技术风险分析</w:t>
      </w:r>
    </w:p>
    <w:p w:rsidR="009875DA" w:rsidRDefault="009875DA" w:rsidP="009875DA">
      <w:pPr>
        <w:spacing w:line="360" w:lineRule="auto"/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  <w:t>六、预期成果和知识产权推广应用前景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</w:t>
      </w:r>
      <w:r>
        <w:rPr>
          <w:rFonts w:ascii="仿宋_GB2312" w:eastAsia="仿宋_GB2312" w:hAnsi="仿宋_GB2312" w:cs="仿宋_GB2312" w:hint="eastAsia"/>
          <w:color w:val="000000"/>
          <w:spacing w:val="-4"/>
          <w:sz w:val="28"/>
          <w:szCs w:val="28"/>
        </w:rPr>
        <w:t>预期产生的成果及知识产权（包括实物、软件、论文、专利、技术秘密等方面）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</w:t>
      </w:r>
      <w:r>
        <w:rPr>
          <w:rFonts w:ascii="仿宋_GB2312" w:eastAsia="仿宋_GB2312" w:hAnsi="仿宋_GB2312" w:cs="仿宋_GB2312" w:hint="eastAsia"/>
          <w:color w:val="000000"/>
          <w:spacing w:val="-4"/>
          <w:sz w:val="28"/>
          <w:szCs w:val="28"/>
        </w:rPr>
        <w:t>应用前景（包括项目应用、技术进步、产业化等）</w:t>
      </w:r>
    </w:p>
    <w:p w:rsidR="009875DA" w:rsidRDefault="009875DA" w:rsidP="009875DA">
      <w:pPr>
        <w:spacing w:line="360" w:lineRule="auto"/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 w:eastAsia="zh-CN"/>
        </w:rPr>
        <w:t>七、研究条件及保障措施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（一）研究基础及条件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（二）人才条件</w:t>
      </w:r>
    </w:p>
    <w:p w:rsidR="009875DA" w:rsidRDefault="009875DA" w:rsidP="009875DA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项目负责人介绍：</w:t>
      </w:r>
    </w:p>
    <w:p w:rsidR="009875DA" w:rsidRDefault="009875DA" w:rsidP="009875DA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9875DA" w:rsidRDefault="009875DA" w:rsidP="009875DA">
      <w:pPr>
        <w:adjustRightInd w:val="0"/>
        <w:snapToGrid w:val="0"/>
        <w:spacing w:line="5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主要参研人员情况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029"/>
        <w:gridCol w:w="1271"/>
        <w:gridCol w:w="1005"/>
        <w:gridCol w:w="1665"/>
        <w:gridCol w:w="1470"/>
        <w:gridCol w:w="1218"/>
      </w:tblGrid>
      <w:tr w:rsidR="009875DA" w:rsidTr="000744EC">
        <w:tc>
          <w:tcPr>
            <w:tcW w:w="864" w:type="dxa"/>
            <w:vAlign w:val="center"/>
          </w:tcPr>
          <w:p w:rsidR="009875DA" w:rsidRDefault="009875DA" w:rsidP="000744EC"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029" w:type="dxa"/>
            <w:vAlign w:val="center"/>
          </w:tcPr>
          <w:p w:rsidR="009875DA" w:rsidRDefault="009875DA" w:rsidP="000744EC"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271" w:type="dxa"/>
            <w:vAlign w:val="center"/>
          </w:tcPr>
          <w:p w:rsidR="009875DA" w:rsidRDefault="009875DA" w:rsidP="000744EC"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005" w:type="dxa"/>
            <w:vAlign w:val="center"/>
          </w:tcPr>
          <w:p w:rsidR="009875DA" w:rsidRDefault="009875DA" w:rsidP="000744EC"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1665" w:type="dxa"/>
            <w:vAlign w:val="center"/>
          </w:tcPr>
          <w:p w:rsidR="009875DA" w:rsidRDefault="009875DA" w:rsidP="000744EC"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职务/职称</w:t>
            </w:r>
          </w:p>
        </w:tc>
        <w:tc>
          <w:tcPr>
            <w:tcW w:w="1470" w:type="dxa"/>
            <w:vAlign w:val="center"/>
          </w:tcPr>
          <w:p w:rsidR="009875DA" w:rsidRDefault="009875DA" w:rsidP="000744EC"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1218" w:type="dxa"/>
            <w:vAlign w:val="center"/>
          </w:tcPr>
          <w:p w:rsidR="009875DA" w:rsidRDefault="009875DA" w:rsidP="000744EC"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分工</w:t>
            </w:r>
          </w:p>
        </w:tc>
      </w:tr>
      <w:tr w:rsidR="009875DA" w:rsidTr="000744EC">
        <w:tc>
          <w:tcPr>
            <w:tcW w:w="864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1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5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0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875DA" w:rsidTr="000744EC">
        <w:tc>
          <w:tcPr>
            <w:tcW w:w="864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1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5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0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875DA" w:rsidTr="000744EC">
        <w:tc>
          <w:tcPr>
            <w:tcW w:w="864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9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1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5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0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9875DA" w:rsidRDefault="009875DA" w:rsidP="000744EC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（三）管理保障</w:t>
      </w:r>
    </w:p>
    <w:p w:rsidR="009875DA" w:rsidRDefault="009875DA" w:rsidP="009875DA">
      <w:pPr>
        <w:spacing w:line="360" w:lineRule="auto"/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  <w:t>八、研究周期及进度安排</w:t>
      </w:r>
    </w:p>
    <w:tbl>
      <w:tblPr>
        <w:tblW w:w="0" w:type="auto"/>
        <w:tblInd w:w="-7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50"/>
        <w:gridCol w:w="3306"/>
        <w:gridCol w:w="3256"/>
      </w:tblGrid>
      <w:tr w:rsidR="009875DA" w:rsidTr="000744EC">
        <w:trPr>
          <w:trHeight w:val="56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节点时间</w:t>
            </w:r>
          </w:p>
        </w:tc>
        <w:tc>
          <w:tcPr>
            <w:tcW w:w="3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主要研究内容</w:t>
            </w:r>
          </w:p>
        </w:tc>
        <w:tc>
          <w:tcPr>
            <w:tcW w:w="3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阶段成果形式</w:t>
            </w:r>
          </w:p>
        </w:tc>
      </w:tr>
      <w:tr w:rsidR="009875DA" w:rsidTr="000744EC">
        <w:trPr>
          <w:trHeight w:val="56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rPr>
                <w:color w:val="000000"/>
                <w:spacing w:val="-2"/>
                <w:sz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rPr>
                <w:color w:val="000000"/>
                <w:spacing w:val="-2"/>
                <w:sz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rPr>
                <w:color w:val="000000"/>
                <w:spacing w:val="-2"/>
                <w:sz w:val="24"/>
              </w:rPr>
            </w:pPr>
          </w:p>
        </w:tc>
      </w:tr>
      <w:tr w:rsidR="009875DA" w:rsidTr="000744EC">
        <w:trPr>
          <w:trHeight w:val="56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rPr>
                <w:color w:val="000000"/>
                <w:spacing w:val="-2"/>
                <w:sz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rPr>
                <w:color w:val="000000"/>
                <w:spacing w:val="-2"/>
                <w:sz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rPr>
                <w:color w:val="000000"/>
                <w:spacing w:val="-2"/>
                <w:sz w:val="24"/>
              </w:rPr>
            </w:pPr>
          </w:p>
        </w:tc>
      </w:tr>
      <w:tr w:rsidR="009875DA" w:rsidTr="000744EC">
        <w:trPr>
          <w:trHeight w:val="56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rPr>
                <w:color w:val="000000"/>
                <w:spacing w:val="-2"/>
                <w:sz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rPr>
                <w:color w:val="000000"/>
                <w:spacing w:val="-2"/>
                <w:sz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5DA" w:rsidRDefault="009875DA" w:rsidP="000744EC">
            <w:pPr>
              <w:spacing w:before="156" w:after="156"/>
              <w:rPr>
                <w:color w:val="000000"/>
                <w:spacing w:val="-2"/>
                <w:sz w:val="24"/>
              </w:rPr>
            </w:pPr>
          </w:p>
        </w:tc>
      </w:tr>
    </w:tbl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注：“节点时间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填写年月份，如2020年5月。</w:t>
      </w:r>
    </w:p>
    <w:p w:rsidR="009875DA" w:rsidRDefault="009875DA" w:rsidP="009875DA">
      <w:pPr>
        <w:spacing w:line="360" w:lineRule="auto"/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</w:rPr>
        <w:t>九、经费概算</w:t>
      </w:r>
    </w:p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项目总经费需求：XX万元。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3049"/>
        <w:gridCol w:w="3091"/>
      </w:tblGrid>
      <w:tr w:rsidR="009875DA" w:rsidTr="000744EC">
        <w:trPr>
          <w:trHeight w:val="519"/>
        </w:trPr>
        <w:tc>
          <w:tcPr>
            <w:tcW w:w="1519" w:type="dxa"/>
            <w:vAlign w:val="center"/>
          </w:tcPr>
          <w:p w:rsidR="009875DA" w:rsidRDefault="009875DA" w:rsidP="000744EC">
            <w:pPr>
              <w:spacing w:before="156" w:after="156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49" w:type="dxa"/>
            <w:vAlign w:val="center"/>
          </w:tcPr>
          <w:p w:rsidR="009875DA" w:rsidRDefault="009875DA" w:rsidP="000744EC">
            <w:pPr>
              <w:spacing w:before="156" w:after="156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开支项目</w:t>
            </w:r>
          </w:p>
        </w:tc>
        <w:tc>
          <w:tcPr>
            <w:tcW w:w="3091" w:type="dxa"/>
            <w:vAlign w:val="center"/>
          </w:tcPr>
          <w:p w:rsidR="009875DA" w:rsidRDefault="009875DA" w:rsidP="000744EC">
            <w:pPr>
              <w:spacing w:before="156" w:after="156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金额（万）</w:t>
            </w:r>
          </w:p>
        </w:tc>
      </w:tr>
      <w:tr w:rsidR="009875DA" w:rsidTr="000744EC">
        <w:trPr>
          <w:trHeight w:val="489"/>
        </w:trPr>
        <w:tc>
          <w:tcPr>
            <w:tcW w:w="151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4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材料费</w:t>
            </w:r>
          </w:p>
        </w:tc>
        <w:tc>
          <w:tcPr>
            <w:tcW w:w="3091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875DA" w:rsidTr="000744EC">
        <w:trPr>
          <w:trHeight w:val="489"/>
        </w:trPr>
        <w:tc>
          <w:tcPr>
            <w:tcW w:w="151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专用费</w:t>
            </w:r>
          </w:p>
        </w:tc>
        <w:tc>
          <w:tcPr>
            <w:tcW w:w="3091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9875DA" w:rsidTr="000744EC">
        <w:trPr>
          <w:trHeight w:val="489"/>
        </w:trPr>
        <w:tc>
          <w:tcPr>
            <w:tcW w:w="151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外协费</w:t>
            </w:r>
          </w:p>
        </w:tc>
        <w:tc>
          <w:tcPr>
            <w:tcW w:w="3091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9875DA" w:rsidTr="000744EC">
        <w:trPr>
          <w:trHeight w:val="489"/>
        </w:trPr>
        <w:tc>
          <w:tcPr>
            <w:tcW w:w="151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燃料动力费</w:t>
            </w:r>
          </w:p>
        </w:tc>
        <w:tc>
          <w:tcPr>
            <w:tcW w:w="3091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9875DA" w:rsidTr="000744EC">
        <w:trPr>
          <w:trHeight w:val="489"/>
        </w:trPr>
        <w:tc>
          <w:tcPr>
            <w:tcW w:w="151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4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事务费</w:t>
            </w:r>
          </w:p>
        </w:tc>
        <w:tc>
          <w:tcPr>
            <w:tcW w:w="3091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9875DA" w:rsidTr="000744EC">
        <w:trPr>
          <w:trHeight w:val="489"/>
        </w:trPr>
        <w:tc>
          <w:tcPr>
            <w:tcW w:w="151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04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固定资产折旧费</w:t>
            </w:r>
          </w:p>
        </w:tc>
        <w:tc>
          <w:tcPr>
            <w:tcW w:w="3091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875DA" w:rsidTr="000744EC">
        <w:trPr>
          <w:trHeight w:val="489"/>
        </w:trPr>
        <w:tc>
          <w:tcPr>
            <w:tcW w:w="151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04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工资及劳务费</w:t>
            </w:r>
          </w:p>
        </w:tc>
        <w:tc>
          <w:tcPr>
            <w:tcW w:w="3091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9875DA" w:rsidTr="000744EC">
        <w:trPr>
          <w:trHeight w:val="489"/>
        </w:trPr>
        <w:tc>
          <w:tcPr>
            <w:tcW w:w="151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049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管理</w:t>
            </w:r>
            <w:r>
              <w:rPr>
                <w:color w:val="000000"/>
                <w:sz w:val="24"/>
              </w:rPr>
              <w:t>费</w:t>
            </w:r>
          </w:p>
        </w:tc>
        <w:tc>
          <w:tcPr>
            <w:tcW w:w="3091" w:type="dxa"/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9875DA" w:rsidTr="000744EC">
        <w:trPr>
          <w:trHeight w:val="489"/>
        </w:trPr>
        <w:tc>
          <w:tcPr>
            <w:tcW w:w="4568" w:type="dxa"/>
            <w:gridSpan w:val="2"/>
            <w:tcBorders>
              <w:top w:val="single" w:sz="4" w:space="0" w:color="auto"/>
            </w:tcBorders>
            <w:vAlign w:val="center"/>
          </w:tcPr>
          <w:p w:rsidR="009875DA" w:rsidRDefault="009875DA" w:rsidP="000744EC">
            <w:pPr>
              <w:spacing w:line="300" w:lineRule="auto"/>
              <w:ind w:hanging="2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vAlign w:val="center"/>
          </w:tcPr>
          <w:p w:rsidR="009875DA" w:rsidRDefault="009875DA" w:rsidP="000744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9875DA" w:rsidRDefault="009875DA" w:rsidP="009875DA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bookmarkStart w:id="5" w:name="_Toc496517890"/>
      <w:bookmarkStart w:id="6" w:name="_Toc22361"/>
      <w:bookmarkStart w:id="7" w:name="_Toc27397"/>
      <w:bookmarkStart w:id="8" w:name="_Toc19681"/>
      <w:bookmarkEnd w:id="0"/>
      <w:bookmarkEnd w:id="1"/>
      <w:bookmarkEnd w:id="2"/>
      <w:bookmarkEnd w:id="3"/>
      <w:bookmarkEnd w:id="4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注：依据国家财政部于2019年3月5日制定印发的《国防科研试制费管理办法》（财防〔2019〕18号）要求编制。</w:t>
      </w:r>
    </w:p>
    <w:p w:rsidR="009875DA" w:rsidRDefault="009875DA" w:rsidP="009875DA">
      <w:pPr>
        <w:spacing w:line="360" w:lineRule="auto"/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 w:eastAsia="zh-CN"/>
        </w:rPr>
        <w:lastRenderedPageBreak/>
        <w:t>十、</w:t>
      </w: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/>
        </w:rPr>
        <w:t>保密</w:t>
      </w: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 w:eastAsia="zh-CN"/>
        </w:rPr>
        <w:t>审查意见</w:t>
      </w:r>
      <w:bookmarkEnd w:id="5"/>
      <w:bookmarkEnd w:id="6"/>
      <w:bookmarkEnd w:id="7"/>
      <w:bookmarkEnd w:id="8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875DA" w:rsidTr="000744EC">
        <w:trPr>
          <w:trHeight w:val="3878"/>
        </w:trPr>
        <w:tc>
          <w:tcPr>
            <w:tcW w:w="8522" w:type="dxa"/>
          </w:tcPr>
          <w:p w:rsidR="009875DA" w:rsidRDefault="009875DA" w:rsidP="000744EC">
            <w:pPr>
              <w:spacing w:line="50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（填写保密审查意见并盖保密部门公章）</w:t>
            </w: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Pr="002760B7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（盖章）</w:t>
            </w: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年   月   日</w:t>
            </w:r>
          </w:p>
          <w:p w:rsidR="009875DA" w:rsidRDefault="009875DA" w:rsidP="000744EC">
            <w:pPr>
              <w:spacing w:line="460" w:lineRule="exact"/>
              <w:rPr>
                <w:rFonts w:hint="eastAsia"/>
              </w:rPr>
            </w:pPr>
          </w:p>
        </w:tc>
      </w:tr>
    </w:tbl>
    <w:p w:rsidR="009875DA" w:rsidRDefault="009875DA" w:rsidP="009875DA">
      <w:pPr>
        <w:jc w:val="left"/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/>
        </w:rPr>
      </w:pP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 w:eastAsia="zh-CN"/>
        </w:rPr>
        <w:t>十</w:t>
      </w: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/>
        </w:rPr>
        <w:t>一</w:t>
      </w:r>
      <w:r>
        <w:rPr>
          <w:rFonts w:ascii="黑体" w:eastAsia="黑体" w:hint="eastAsia"/>
          <w:b/>
          <w:bCs/>
          <w:color w:val="000000"/>
          <w:spacing w:val="-4"/>
          <w:sz w:val="32"/>
          <w:szCs w:val="32"/>
          <w:lang w:val="en-US" w:eastAsia="zh-CN"/>
        </w:rPr>
        <w:t>、承研单位审查意见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875DA" w:rsidTr="000744EC">
        <w:trPr>
          <w:trHeight w:val="4967"/>
        </w:trPr>
        <w:tc>
          <w:tcPr>
            <w:tcW w:w="8522" w:type="dxa"/>
          </w:tcPr>
          <w:p w:rsidR="009875DA" w:rsidRDefault="009875DA" w:rsidP="000744EC">
            <w:pPr>
              <w:spacing w:line="50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（填写具体意见并盖公章）</w:t>
            </w: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Pr="002760B7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（盖章）</w:t>
            </w:r>
          </w:p>
          <w:p w:rsidR="009875DA" w:rsidRDefault="009875DA" w:rsidP="000744E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年   月   日</w:t>
            </w:r>
          </w:p>
          <w:p w:rsidR="009875DA" w:rsidRDefault="009875DA" w:rsidP="000744EC">
            <w:pPr>
              <w:spacing w:line="460" w:lineRule="exact"/>
              <w:rPr>
                <w:rFonts w:hint="eastAsia"/>
              </w:rPr>
            </w:pPr>
          </w:p>
        </w:tc>
      </w:tr>
    </w:tbl>
    <w:p w:rsidR="009875DA" w:rsidRDefault="009875DA" w:rsidP="009875DA">
      <w:pPr>
        <w:jc w:val="left"/>
      </w:pPr>
    </w:p>
    <w:p w:rsidR="004453D7" w:rsidRDefault="004453D7">
      <w:bookmarkStart w:id="9" w:name="_GoBack"/>
      <w:bookmarkEnd w:id="9"/>
    </w:p>
    <w:sectPr w:rsidR="004453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DA"/>
    <w:rsid w:val="004453D7"/>
    <w:rsid w:val="0098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03F78-200E-4237-ABF4-A2B56378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rsid w:val="009875DA"/>
    <w:pPr>
      <w:tabs>
        <w:tab w:val="right" w:leader="dot" w:pos="8949"/>
      </w:tabs>
      <w:snapToGrid w:val="0"/>
      <w:spacing w:line="500" w:lineRule="exact"/>
      <w:ind w:leftChars="57" w:left="578" w:hangingChars="143" w:hanging="458"/>
    </w:pPr>
    <w:rPr>
      <w:rFonts w:ascii="黑体" w:eastAsia="黑体" w:hAnsi="Calibri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Qv Hui</dc:creator>
  <cp:keywords/>
  <dc:description/>
  <cp:lastModifiedBy>Qv Hui</cp:lastModifiedBy>
  <cp:revision>1</cp:revision>
  <dcterms:created xsi:type="dcterms:W3CDTF">2020-06-20T04:18:00Z</dcterms:created>
  <dcterms:modified xsi:type="dcterms:W3CDTF">2020-06-20T04:19:00Z</dcterms:modified>
</cp:coreProperties>
</file>